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4EF87F8D">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27307EEA" w14:textId="77777777" w:rsidR="00325636" w:rsidRDefault="00325636" w:rsidP="003A7FEA">
          <w:pPr>
            <w:tabs>
              <w:tab w:val="right" w:pos="9026"/>
            </w:tabs>
          </w:pPr>
        </w:p>
        <w:p w14:paraId="2B78D15E" w14:textId="77777777" w:rsidR="00325636" w:rsidRDefault="00325636" w:rsidP="003A7FEA">
          <w:pPr>
            <w:tabs>
              <w:tab w:val="right" w:pos="9026"/>
            </w:tabs>
          </w:pPr>
        </w:p>
        <w:p w14:paraId="36AFE6CF" w14:textId="77777777" w:rsidR="00325636" w:rsidRDefault="00325636" w:rsidP="003A7FEA">
          <w:pPr>
            <w:tabs>
              <w:tab w:val="right" w:pos="9026"/>
            </w:tabs>
          </w:pPr>
        </w:p>
        <w:p w14:paraId="603C15C2" w14:textId="77777777" w:rsidR="00325636" w:rsidRDefault="00325636" w:rsidP="003A7FEA">
          <w:pPr>
            <w:tabs>
              <w:tab w:val="right" w:pos="9026"/>
            </w:tabs>
          </w:pPr>
        </w:p>
        <w:p w14:paraId="4881E8AA" w14:textId="77777777" w:rsidR="00325636" w:rsidRDefault="00325636" w:rsidP="003A7FEA">
          <w:pPr>
            <w:tabs>
              <w:tab w:val="right" w:pos="9026"/>
            </w:tabs>
          </w:pPr>
        </w:p>
        <w:p w14:paraId="19666EB3" w14:textId="77777777" w:rsidR="00325636" w:rsidRDefault="00325636" w:rsidP="003A7FEA">
          <w:pPr>
            <w:tabs>
              <w:tab w:val="right" w:pos="9026"/>
            </w:tabs>
          </w:pPr>
        </w:p>
        <w:p w14:paraId="7D7A3F0F" w14:textId="77777777" w:rsidR="00325636" w:rsidRDefault="00325636" w:rsidP="003A7FEA">
          <w:pPr>
            <w:tabs>
              <w:tab w:val="right" w:pos="9026"/>
            </w:tabs>
          </w:pPr>
        </w:p>
        <w:p w14:paraId="7AE122E4" w14:textId="77777777" w:rsidR="00325636" w:rsidRDefault="00325636" w:rsidP="003A7FEA">
          <w:pPr>
            <w:tabs>
              <w:tab w:val="right" w:pos="9026"/>
            </w:tabs>
          </w:pPr>
        </w:p>
        <w:p w14:paraId="0C0B633D" w14:textId="77777777" w:rsidR="00325636" w:rsidRDefault="00325636" w:rsidP="003A7FEA">
          <w:pPr>
            <w:tabs>
              <w:tab w:val="right" w:pos="9026"/>
            </w:tabs>
          </w:pPr>
        </w:p>
        <w:p w14:paraId="69F7B588" w14:textId="77777777" w:rsidR="00325636" w:rsidRDefault="00325636" w:rsidP="003A7FEA">
          <w:pPr>
            <w:tabs>
              <w:tab w:val="right" w:pos="9026"/>
            </w:tabs>
          </w:pPr>
        </w:p>
        <w:p w14:paraId="142F562E" w14:textId="2BEACE4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EC5582">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EC5582">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EC5582">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EC5582">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EC5582">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EC5582">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EC5582">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EC5582">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EC5582">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EC5582">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EC5582">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EC5582">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EC5582">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EC5582">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EC5582">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EC5582">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EC5582">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EC5582">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EC5582">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EC5582">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EC5582">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EC5582">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EC5582">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EC5582">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EC5582">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EC5582">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EC5582">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EC5582">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EC5582">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EC5582">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EC5582">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EC5582">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EC5582">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EC5582">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EC5582">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EC5582">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EC5582">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EC5582">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EC5582">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EC5582">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EC5582">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EC5582">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EC5582">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EC5582">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EC5582">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EC5582">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EC5582">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EC5582">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EC5582">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EC5582">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EC5582">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5284BB23"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7A536E2"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6CCBE4C" w:rsidR="00E62125" w:rsidRDefault="000A46B7" w:rsidP="007A1664">
      <w:pPr>
        <w:rPr>
          <w:color w:val="000000"/>
        </w:rPr>
      </w:pPr>
      <w:r>
        <w:rPr>
          <w:color w:val="000000"/>
        </w:rPr>
        <w:t>Elite’s non-horizontal lines were rendered using Bresenham’s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(Bresenham, 1965)</w:t>
          </w:r>
        </w:sdtContent>
      </w:sdt>
      <w:r w:rsidR="007607B2">
        <w:rPr>
          <w:color w:val="000000"/>
        </w:rPr>
        <w:t>. Bresenham’s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r w:rsidR="007607B2">
        <w:rPr>
          <w:i/>
          <w:iCs/>
          <w:color w:val="000000"/>
        </w:rPr>
        <w:t>deltaX</w:t>
      </w:r>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r w:rsidR="007607B2">
        <w:rPr>
          <w:i/>
          <w:iCs/>
          <w:color w:val="000000"/>
        </w:rPr>
        <w:t>deltaY</w:t>
      </w:r>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r w:rsidR="00E66E55">
        <w:rPr>
          <w:i/>
          <w:iCs/>
          <w:color w:val="000000"/>
        </w:rPr>
        <w:t>currentX</w:t>
      </w:r>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r w:rsidR="00EA72A3" w:rsidRPr="003B6BD1">
        <w:rPr>
          <w:i/>
          <w:iCs/>
          <w:color w:val="000000"/>
        </w:rPr>
        <w:t>currentY</w:t>
      </w:r>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r w:rsidR="00E66E55">
        <w:rPr>
          <w:i/>
          <w:iCs/>
          <w:color w:val="000000"/>
        </w:rPr>
        <w:t xml:space="preserve">deltaY </w:t>
      </w:r>
      <w:r w:rsidR="00E66E55">
        <w:rPr>
          <w:rFonts w:cstheme="minorHAnsi"/>
          <w:i/>
          <w:iCs/>
          <w:color w:val="000000"/>
        </w:rPr>
        <w:t xml:space="preserve">÷ </w:t>
      </w:r>
      <w:r w:rsidR="00E66E55">
        <w:rPr>
          <w:i/>
          <w:iCs/>
          <w:color w:val="000000"/>
        </w:rPr>
        <w:t>deltaX</w:t>
      </w:r>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(currentX, currentY</w:t>
      </w:r>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(Moxon,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(Braben, 2011)</w:t>
          </w:r>
        </w:sdtContent>
      </w:sdt>
      <w:r w:rsidR="00175D98">
        <w:rPr>
          <w:color w:val="000000"/>
        </w:rPr>
        <w:t>.</w:t>
      </w:r>
    </w:p>
    <w:p w14:paraId="77B3465A" w14:textId="2F1679C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(Braben,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5B5DC48"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(Braben,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2B2F5114"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(Vandevenne,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(Sanglard,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1ED1D86" w:rsidR="00E13F45" w:rsidRDefault="00C517C0" w:rsidP="00C517C0">
      <w:pPr>
        <w:rPr>
          <w:color w:val="000000"/>
        </w:rPr>
      </w:pPr>
      <w:r>
        <w:t xml:space="preserve">Unlike </w:t>
      </w:r>
      <w:r w:rsidR="006B1763">
        <w:t>its</w:t>
      </w:r>
      <w:r>
        <w:t xml:space="preserve"> predecessors </w:t>
      </w:r>
      <w:r w:rsidR="00DB3061">
        <w:t>such as</w:t>
      </w:r>
      <w:r>
        <w:t xml:space="preserve"> Hovertank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(Vandevenne, 2020)</w:t>
          </w:r>
        </w:sdtContent>
      </w:sdt>
      <w:r w:rsidR="001E439C">
        <w:rPr>
          <w:color w:val="000000"/>
        </w:rPr>
        <w:t xml:space="preserve">. </w:t>
      </w:r>
    </w:p>
    <w:p w14:paraId="3596015B" w14:textId="2FC7964F"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(Sanglard,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5DFE75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(Novalogic, 1992)</w:t>
          </w:r>
        </w:sdtContent>
      </w:sdt>
      <w:r>
        <w:t xml:space="preserve"> rendered a 3D projection of a 2D heightmap, which allowed for rendering of a high detail textured 3D terrain, </w:t>
      </w:r>
      <w:r w:rsidR="001F15DE">
        <w:t xml:space="preserve">featuring </w:t>
      </w:r>
      <w:r>
        <w:t>valleys, shadows, and man-made structures. The algorithm used, often referred to as floorcasting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(Deschaseaux,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7B206E5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(Verschelde,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(Scratchapixel, 2015)</w:t>
          </w:r>
        </w:sdtContent>
      </w:sdt>
      <w:r w:rsidR="00CE41FA">
        <w:t>.</w:t>
      </w:r>
    </w:p>
    <w:p w14:paraId="5EC91399" w14:textId="1B4E8B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(Akenine-Möller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3A9BEA1"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8A8A1D4"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(Akenine-Möller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(Tamasi,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5C89BEA3"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(Glassner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(Szirmay-Kalos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(Kilgarif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D2A7827"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9"/>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B657D2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(Zucconi,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(Trebino,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EC5582"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6F4B6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(Boksansky,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20"/>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3DFF296"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(Häggström,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9E13A0D"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7CCB0271"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6DDAA2D"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3E369C78" w14:textId="37894868" w:rsidR="009D60F4" w:rsidRDefault="003C3CAF" w:rsidP="00EE4C68">
      <w:pPr>
        <w:pStyle w:val="Heading2"/>
      </w:pPr>
      <w:bookmarkStart w:id="21" w:name="_Toc99663150"/>
      <w:r>
        <w:t>Analysis</w:t>
      </w:r>
      <w:bookmarkEnd w:id="21"/>
    </w:p>
    <w:p w14:paraId="1EC5D107" w14:textId="77777777" w:rsidR="007D773F" w:rsidRDefault="007D773F" w:rsidP="007B491C">
      <w:pPr>
        <w:pStyle w:val="Heading3"/>
      </w:pPr>
      <w:bookmarkStart w:id="22" w:name="_Toc99663151"/>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7B491C">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45EB77EF" w:rsidR="002B6C42" w:rsidRDefault="007D773F" w:rsidP="002B6C42">
      <w:r>
        <w:t xml:space="preserve">The disadvantages of using Scrum for this research </w:t>
      </w:r>
      <w:r w:rsidR="00AE0D6C">
        <w:t xml:space="preserve">project </w:t>
      </w:r>
      <w:r>
        <w:t xml:space="preserve">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(ProductPlan, 2022)</w:t>
          </w:r>
        </w:sdtContent>
      </w:sdt>
      <w:r w:rsidR="00FC36E6">
        <w:t>.</w:t>
      </w:r>
    </w:p>
    <w:p w14:paraId="346A8E90" w14:textId="4B5839B0" w:rsidR="00FC36E6" w:rsidRDefault="00AE0D6C" w:rsidP="00F6692D">
      <w:r>
        <w:t>Scrumban works by keeping iteration periods (sprints) shorter, allowing for the team to adapt quickly in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(Germanov, 2022)</w:t>
          </w:r>
        </w:sdtContent>
      </w:sdt>
      <w:r w:rsidR="00F37B19">
        <w:t>.</w:t>
      </w:r>
    </w:p>
    <w:p w14:paraId="5ABF2AD7" w14:textId="06BE9F5A" w:rsidR="00941CDF" w:rsidRDefault="00941CDF" w:rsidP="00941CDF">
      <w:pPr>
        <w:pStyle w:val="Heading3"/>
      </w:pPr>
      <w:bookmarkStart w:id="23" w:name="_Toc99663152"/>
      <w:r>
        <w:t>Project Plan</w:t>
      </w:r>
      <w:r w:rsidR="00B505C1">
        <w:t>ning</w:t>
      </w:r>
      <w:bookmarkEnd w:id="23"/>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(nTask,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(nTask, 2021)</w:t>
          </w:r>
        </w:sdtContent>
      </w:sdt>
      <w:r w:rsidR="00B505C1">
        <w:t>.</w:t>
      </w:r>
    </w:p>
    <w:p w14:paraId="7E090CD6" w14:textId="77777777" w:rsidR="00941CDF" w:rsidRDefault="00941CDF" w:rsidP="00941CDF">
      <w:pPr>
        <w:pStyle w:val="Heading4"/>
      </w:pPr>
      <w:r>
        <w:t>GitHub Projects</w:t>
      </w:r>
    </w:p>
    <w:p w14:paraId="62360EBF" w14:textId="6FF090F0"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99663153"/>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EAC0BDB"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(Furmaniak,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99663154"/>
      <w:r>
        <w:t>IDE</w:t>
      </w:r>
      <w:bookmarkEnd w:id="25"/>
    </w:p>
    <w:p w14:paraId="7AF8804E" w14:textId="77777777" w:rsidR="00962F19" w:rsidRDefault="00962F19" w:rsidP="00962F19">
      <w:pPr>
        <w:pStyle w:val="Heading4"/>
      </w:pPr>
      <w:r>
        <w:t>Visual Studio 2022</w:t>
      </w:r>
    </w:p>
    <w:p w14:paraId="7CE50180" w14:textId="5208BA9B"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170072CC"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(CodeBlocks,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99663155"/>
      <w:r>
        <w:t>Version Control</w:t>
      </w:r>
      <w:bookmarkEnd w:id="26"/>
    </w:p>
    <w:p w14:paraId="1A6A6CD2" w14:textId="77777777" w:rsidR="00962F19" w:rsidRDefault="00962F19" w:rsidP="00962F19">
      <w:pPr>
        <w:pStyle w:val="Heading4"/>
      </w:pPr>
      <w:r>
        <w:t>Git</w:t>
      </w:r>
    </w:p>
    <w:p w14:paraId="7FDD7699" w14:textId="11A65D77"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Due to the popularity of Git, many repository hosting services are available, most notably GitHub, but other popular hosting services include GitLab and BitBucket.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(SlikSVN,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962F19">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99663156"/>
      <w:r>
        <w:t>Design</w:t>
      </w:r>
      <w:bookmarkEnd w:id="27"/>
    </w:p>
    <w:p w14:paraId="37AAC4BA" w14:textId="1BABDEC1" w:rsidR="007D773F" w:rsidRDefault="007D773F" w:rsidP="007D773F">
      <w:pPr>
        <w:pStyle w:val="Heading3"/>
      </w:pPr>
      <w:bookmarkStart w:id="28" w:name="_Toc99663157"/>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99663158"/>
      <w:r>
        <w:t>Project Plan</w:t>
      </w:r>
      <w:r w:rsidR="00B505C1">
        <w:t>ning</w:t>
      </w:r>
      <w:bookmarkEnd w:id="29"/>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 xml:space="preserve">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2BD329F7" w:rsidR="004C4D05" w:rsidRPr="006A427B" w:rsidRDefault="001E2695" w:rsidP="00804115">
      <w:pPr>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8D5FBD5" w14:textId="24548D46" w:rsidR="001E2695" w:rsidRDefault="00804115" w:rsidP="001E2695">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2814713" w14:textId="77777777" w:rsidR="006A427B" w:rsidRDefault="006A427B" w:rsidP="006A427B">
      <w:pPr>
        <w:pStyle w:val="Heading3"/>
      </w:pPr>
      <w:bookmarkStart w:id="30" w:name="_Toc99663159"/>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99663160"/>
      <w:r>
        <w:t>IDE</w:t>
      </w:r>
      <w:bookmarkEnd w:id="31"/>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99663161"/>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99663162"/>
      <w:r>
        <w:rPr>
          <w:color w:val="auto"/>
        </w:rPr>
        <w:t>Additional</w:t>
      </w:r>
      <w:r w:rsidR="009B593F" w:rsidRPr="00C1465A">
        <w:rPr>
          <w:color w:val="auto"/>
        </w:rPr>
        <w:t xml:space="preserve"> Software</w:t>
      </w:r>
      <w:bookmarkEnd w:id="33"/>
    </w:p>
    <w:p w14:paraId="7E72BDD8" w14:textId="37044581" w:rsidR="009B593F" w:rsidRPr="009B593F" w:rsidRDefault="009B593F" w:rsidP="006618D7">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(DataFlair, 2020)</w:t>
          </w:r>
        </w:sdtContent>
      </w:sdt>
      <w:r>
        <w:t xml:space="preserve"> which would be advantag</w:t>
      </w:r>
      <w:r w:rsidR="00D54A5D">
        <w:t>eous</w:t>
      </w:r>
      <w:r>
        <w:t xml:space="preserve"> for structuring the codebase. </w:t>
      </w:r>
    </w:p>
    <w:p w14:paraId="7F526E91" w14:textId="1DEE9362"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(KhronosGroup,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lastRenderedPageBreak/>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(Cornut,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Nuklear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(Mettke,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1414CF25"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SimpleMath, which is a wrapper for DirectX XM Math; SpriteBatch, for simplified text rendering; </w:t>
      </w:r>
      <w:r w:rsidR="000145CA">
        <w:t>Keyboard and Mouse input tracking classes; and more, all of which streamline the development process when working with DirectX 11 or 12.</w:t>
      </w:r>
      <w:r w:rsidR="00623092">
        <w:t xml:space="preserve"> </w:t>
      </w:r>
    </w:p>
    <w:p w14:paraId="4CA4DCCD" w14:textId="773216F9" w:rsidR="00F23172" w:rsidRDefault="005654E0">
      <w:r>
        <w:t xml:space="preserve">Another popular alternative to DirectXTK </w:t>
      </w:r>
      <w:r w:rsidR="00AA2DDD">
        <w:t>is</w:t>
      </w:r>
      <w:r>
        <w:t xml:space="preserve"> bgfx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(bkaradzic, 2022)</w:t>
          </w:r>
        </w:sdtContent>
      </w:sdt>
      <w:r>
        <w:rPr>
          <w:color w:val="000000"/>
        </w:rPr>
        <w:t xml:space="preserve">, a multi-platform library which supports multiple backends, including DirectX 11, OpenGL 3.1+, and lower-level API’s such as Vulkan. DirectXTK was chosen over bgfx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99663163"/>
      <w:r>
        <w:lastRenderedPageBreak/>
        <w:t>Implementation</w:t>
      </w:r>
      <w:bookmarkEnd w:id="34"/>
      <w:r>
        <w:t xml:space="preserve"> </w:t>
      </w:r>
    </w:p>
    <w:p w14:paraId="751C44DC" w14:textId="2443C188" w:rsidR="00EE4C68" w:rsidRDefault="00EE4C68" w:rsidP="00EE4C68">
      <w:pPr>
        <w:pStyle w:val="Heading2"/>
      </w:pPr>
      <w:bookmarkStart w:id="35" w:name="_Toc99663164"/>
      <w:r>
        <w:t>Development</w:t>
      </w:r>
      <w:bookmarkEnd w:id="35"/>
    </w:p>
    <w:p w14:paraId="56644882" w14:textId="62042D46" w:rsidR="001D7E1E" w:rsidRPr="001D7E1E" w:rsidRDefault="001D7E1E" w:rsidP="001D7E1E">
      <w:pPr>
        <w:pStyle w:val="Heading3"/>
      </w:pPr>
      <w:bookmarkStart w:id="36" w:name="_Toc99663165"/>
      <w:r w:rsidRPr="001D7E1E">
        <w:t>Application Framework</w:t>
      </w:r>
      <w:bookmarkEnd w:id="36"/>
    </w:p>
    <w:p w14:paraId="7A81C3EA" w14:textId="359FA76F"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7"/>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7"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r w:rsidRPr="00B32B8D">
        <w:rPr>
          <w:i/>
          <w:iCs/>
        </w:rPr>
        <w:t>RayMarchObject</w:t>
      </w:r>
      <w:r w:rsidR="00B106EF">
        <w:rPr>
          <w:i/>
          <w:iCs/>
        </w:rPr>
        <w:t xml:space="preserve"> </w:t>
      </w:r>
      <w:r w:rsidR="00B106EF" w:rsidRPr="00B106EF">
        <w:t>c</w:t>
      </w:r>
      <w:r w:rsidRPr="00B106EF">
        <w:t>omponent</w:t>
      </w:r>
      <w:r>
        <w:t xml:space="preserve"> is attached to all GameObjects which should be </w:t>
      </w:r>
      <w:r w:rsidR="005928B3">
        <w:t>used</w:t>
      </w:r>
      <w:r>
        <w:t xml:space="preserve"> by the </w:t>
      </w:r>
      <w:r w:rsidRPr="00B32B8D">
        <w:rPr>
          <w:i/>
          <w:iCs/>
        </w:rPr>
        <w:t>RayMarchingManager</w:t>
      </w:r>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r w:rsidRPr="00B32B8D">
        <w:rPr>
          <w:i/>
          <w:iCs/>
        </w:rPr>
        <w:t>RayMarchingManager</w:t>
      </w:r>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r w:rsidR="00B46EA8" w:rsidRPr="00B32B8D">
        <w:rPr>
          <w:i/>
          <w:iCs/>
        </w:rPr>
        <w:t>RayMarchingManager</w:t>
      </w:r>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EC5582"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EC5582"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30080C72" w:rsidR="00426E53" w:rsidRPr="008D103E" w:rsidRDefault="00EC5582"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(Scratchapixel,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(i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i &lt; MAX_STEPS, i</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SphereDist(origin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8"/>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27A5D1CF"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(Quilez,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114AB0C6"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(Agu,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EC5582"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(Quilez,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r w:rsidR="003B1ECD" w:rsidRPr="003B1ECD">
        <w:rPr>
          <w:i/>
          <w:iCs/>
        </w:rPr>
        <w:t>hlsli</w:t>
      </w:r>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r w:rsidR="00954FA5" w:rsidRPr="00954FA5">
        <w:rPr>
          <w:i/>
          <w:iCs/>
        </w:rPr>
        <w:t>SDFManager</w:t>
      </w:r>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99663167"/>
      <w:r>
        <w:t>Lighting / Shading</w:t>
      </w:r>
      <w:bookmarkEnd w:id="38"/>
    </w:p>
    <w:p w14:paraId="34A62ACF" w14:textId="13DC777A"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EC5582"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float3 CalculateNormal(float3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e.xyy)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e.xyy),</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e.yxy)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e.yxy),</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e.yyx)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e.yyx)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30"/>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(Trebino,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42EC14D5"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(Uralsky,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(Quilez,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4"/>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39" w:name="_Toc99663168"/>
      <w:r>
        <w:t>Constructive Solid Geometry</w:t>
      </w:r>
      <w:bookmarkEnd w:id="39"/>
    </w:p>
    <w:p w14:paraId="03736A6B" w14:textId="40049DAD"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50C8F850"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r w:rsidR="00972D8D" w:rsidRPr="00972D8D">
            <w:rPr>
              <w:color w:val="000000"/>
            </w:rPr>
            <w:t>Quilez’s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5"/>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7"/>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(Bala,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2" cstate="print">
                            <a:extLst>
                              <a:ext uri="{BEBA8EAE-BF5A-486C-A8C5-ECC9F3942E4B}">
                                <a14:imgProps xmlns:a14="http://schemas.microsoft.com/office/drawing/2010/main">
                                  <a14:imgLayer r:embed="rId43">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4" cstate="print">
                            <a:extLst>
                              <a:ext uri="{BEBA8EAE-BF5A-486C-A8C5-ECC9F3942E4B}">
                                <a14:imgProps xmlns:a14="http://schemas.microsoft.com/office/drawing/2010/main">
                                  <a14:imgLayer r:embed="rId43">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5"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6"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7"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8"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9"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50"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C76AC2C"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(Virtix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64BD9526" w:rsidR="006C63C4" w:rsidRDefault="00BF7BF8" w:rsidP="00AA555F">
      <w:pPr>
        <w:rPr>
          <w:color w:val="000000"/>
        </w:rPr>
      </w:pPr>
      <w:r>
        <w:t xml:space="preserve">A 3D </w:t>
      </w:r>
      <w:r w:rsidRPr="00BF7BF8">
        <w:t>Sierpiński triangle</w:t>
      </w:r>
      <w:r>
        <w:t xml:space="preserve"> was </w:t>
      </w:r>
      <w:r w:rsidR="00C25BD1">
        <w:t>implemented</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10226BD9"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(Quilez,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5C9D91E8"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the tetrahedron.</w:t>
      </w:r>
      <w:r w:rsidR="009C41DA">
        <w:t xml:space="preserve"> T</w:t>
      </w:r>
      <w:r w:rsidR="00A53C2E">
        <w:t>he object</w:t>
      </w:r>
      <w:r w:rsidR="009C41DA">
        <w:t xml:space="preserve"> is then scaled</w:t>
      </w:r>
      <w:r>
        <w:t xml:space="preserve"> with each iteration</w:t>
      </w:r>
      <w:r w:rsidR="00427DC1">
        <w:t xml:space="preserve"> (alike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C379362" w:rsidR="00427DC1" w:rsidRDefault="002F7F8C" w:rsidP="00C7076D">
            <w:pPr>
              <w:pStyle w:val="Caption"/>
              <w:spacing w:after="0"/>
              <w:jc w:val="center"/>
            </w:pPr>
            <w:r>
              <w:t xml:space="preserve">Diagram demonstrating symmetry planes used in the updated </w:t>
            </w:r>
            <w:r w:rsidRPr="00BF7BF8">
              <w:t>Sierpiński</w:t>
            </w:r>
            <w:r>
              <w:t xml:space="preserve"> 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EndPr/>
              <w:sdtContent>
                <w:r w:rsidR="00972D8D" w:rsidRPr="00972D8D">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5081181" w:rsidR="00427DC1" w:rsidRDefault="00427DC1" w:rsidP="00C7076D">
            <w:pPr>
              <w:pStyle w:val="Caption"/>
              <w:spacing w:after="0"/>
              <w:jc w:val="center"/>
            </w:pPr>
            <w:r>
              <w:t xml:space="preserve">Object rendered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to the shader using the SDFManager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74C92B4D"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being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(Zucconi,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0"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0"/>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lastRenderedPageBreak/>
        <w:t>Skybox</w:t>
      </w:r>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69B3FCBE"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2"/>
                    <a:stretch>
                      <a:fillRect/>
                    </a:stretch>
                  </pic:blipFill>
                  <pic:spPr>
                    <a:xfrm>
                      <a:off x="0" y="0"/>
                      <a:ext cx="2700000" cy="1994400"/>
                    </a:xfrm>
                    <a:prstGeom prst="rect">
                      <a:avLst/>
                    </a:prstGeom>
                  </pic:spPr>
                </pic:pic>
              </a:graphicData>
            </a:graphic>
          </wp:inline>
        </w:drawing>
      </w:r>
    </w:p>
    <w:p w14:paraId="3729FD0A" w14:textId="6FB5702F" w:rsidR="00105F3C" w:rsidRPr="00867638" w:rsidRDefault="00105F3C" w:rsidP="00105F3C">
      <w:pPr>
        <w:pStyle w:val="Caption"/>
        <w:jc w:val="center"/>
      </w:pPr>
      <w:r>
        <w:t>Objects of varied materials with skybox</w:t>
      </w:r>
    </w:p>
    <w:p w14:paraId="1E9981C5" w14:textId="70473711" w:rsidR="009C779F" w:rsidRDefault="009C779F" w:rsidP="00EE4C68">
      <w:pPr>
        <w:pStyle w:val="Heading2"/>
      </w:pPr>
      <w:bookmarkStart w:id="41" w:name="_Toc99663169"/>
      <w:r>
        <w:t>Testing</w:t>
      </w:r>
      <w:bookmarkEnd w:id="41"/>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w:t>
      </w:r>
      <w:r w:rsidR="004F6E30">
        <w:t xml:space="preserve">. </w:t>
      </w:r>
    </w:p>
    <w:p w14:paraId="05D6BC65" w14:textId="1EB526DA" w:rsidR="000B6EE1" w:rsidRDefault="00672FDE" w:rsidP="00636326">
      <w:r>
        <w:t>To perform a</w:t>
      </w:r>
      <w:r w:rsidR="004F6E30">
        <w:t>n individual</w:t>
      </w:r>
      <w:r>
        <w:t xml:space="preserve"> test, each source image will be recreated within the ray marching engine as accurately as possible as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lastRenderedPageBreak/>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248D368B" w14:textId="77777777" w:rsidR="00C539FF" w:rsidRDefault="000276D7" w:rsidP="00B607A6">
      <w:r w:rsidRPr="00EE4C68">
        <w:rPr>
          <w:color w:val="FF0000"/>
        </w:rPr>
        <w:t>Or was it exactly what you expected</w:t>
      </w:r>
      <w:r>
        <w:t>?</w:t>
      </w:r>
    </w:p>
    <w:p w14:paraId="5E501F46" w14:textId="21DFDF7B" w:rsidR="0052397D" w:rsidRDefault="0052397D" w:rsidP="00B607A6">
      <w:r>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0DED5E42" w:rsidR="00AA02EE" w:rsidRDefault="009B2DDF" w:rsidP="00FC5EC6">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r>
            <w:rPr>
              <w:rFonts w:eastAsia="Times New Roman"/>
            </w:rPr>
            <w:t xml:space="preserve">Agu,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r>
            <w:rPr>
              <w:rFonts w:eastAsia="Times New Roman"/>
            </w:rPr>
            <w:t xml:space="preserve">Akenine-Möller,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r>
            <w:rPr>
              <w:rFonts w:eastAsia="Times New Roman"/>
            </w:rPr>
            <w:t xml:space="preserve">Akenine-Möller, T., Haines, E., Hoffman, N., Pesce, A., Hillaire, S. &amp; Iwanicki,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Metal-cpp</w:t>
          </w:r>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r>
            <w:rPr>
              <w:rFonts w:eastAsia="Times New Roman"/>
            </w:rPr>
            <w:t xml:space="preserve">Bala,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r>
            <w:rPr>
              <w:rFonts w:eastAsia="Times New Roman"/>
            </w:rPr>
            <w:t xml:space="preserve">bkaradzic (2022). bgfx.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r>
            <w:rPr>
              <w:rFonts w:eastAsia="Times New Roman"/>
            </w:rPr>
            <w:t xml:space="preserve">Boksansky,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r>
            <w:rPr>
              <w:rFonts w:eastAsia="Times New Roman"/>
            </w:rPr>
            <w:t xml:space="preserve">Braben, D. (2011). </w:t>
          </w:r>
          <w:r>
            <w:rPr>
              <w:rFonts w:eastAsia="Times New Roman"/>
              <w:i/>
              <w:iCs/>
            </w:rPr>
            <w:t>Classic Game Postmortem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r>
            <w:rPr>
              <w:rFonts w:eastAsia="Times New Roman"/>
            </w:rPr>
            <w:t xml:space="preserve">Bresenham, J.E. (1965). Algorithm for computer control of a digital plotter. </w:t>
          </w:r>
          <w:r>
            <w:rPr>
              <w:rFonts w:eastAsia="Times New Roman"/>
              <w:i/>
              <w:iCs/>
            </w:rPr>
            <w:t>IBM Systems Journal</w:t>
          </w:r>
          <w:r>
            <w:rPr>
              <w:rFonts w:eastAsia="Times New Roman"/>
            </w:rPr>
            <w:t>. 4 (1). p.pp.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r>
            <w:rPr>
              <w:rFonts w:eastAsia="Times New Roman"/>
            </w:rPr>
            <w:t xml:space="preserve">CodeBlocks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Raymarched-Fractals.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r>
            <w:rPr>
              <w:rFonts w:eastAsia="Times New Roman"/>
            </w:rPr>
            <w:t xml:space="preserve">DataFlair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50 (4). p.pp. 1–41.</w:t>
          </w:r>
        </w:p>
        <w:p w14:paraId="02557C95" w14:textId="77777777" w:rsidR="00972D8D" w:rsidRDefault="00972D8D">
          <w:pPr>
            <w:autoSpaceDE w:val="0"/>
            <w:autoSpaceDN w:val="0"/>
            <w:ind w:hanging="480"/>
            <w:divId w:val="1018896142"/>
            <w:rPr>
              <w:rFonts w:eastAsia="Times New Roman"/>
            </w:rPr>
          </w:pPr>
          <w:r>
            <w:rPr>
              <w:rFonts w:eastAsia="Times New Roman"/>
            </w:rPr>
            <w:t xml:space="preserve">Deschaseaux, P. (2018). </w:t>
          </w:r>
          <w:r>
            <w:rPr>
              <w:rFonts w:eastAsia="Times New Roman"/>
              <w:i/>
              <w:iCs/>
            </w:rPr>
            <w:t>Heightmap rendering using a floorcasting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r>
            <w:rPr>
              <w:rFonts w:eastAsia="Times New Roman"/>
            </w:rPr>
            <w:t xml:space="preserve">Germanov, I. (2022). </w:t>
          </w:r>
          <w:r>
            <w:rPr>
              <w:rFonts w:eastAsia="Times New Roman"/>
              <w:i/>
              <w:iCs/>
            </w:rPr>
            <w:t>Kanban vs Scrum vs Scrumban: What Are The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r>
            <w:rPr>
              <w:rFonts w:eastAsia="Times New Roman"/>
            </w:rPr>
            <w:t xml:space="preserve">Glassner, A., Haines, E., Hanrahan, P., Arvo, J., Cook, R., Heckbert,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r>
            <w:rPr>
              <w:rFonts w:eastAsia="Times New Roman"/>
            </w:rPr>
            <w:lastRenderedPageBreak/>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Mcguire, M., Sklar, D.F., Foley, J.D., Feiner,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r>
            <w:rPr>
              <w:rFonts w:eastAsia="Times New Roman"/>
              <w:i/>
              <w:iCs/>
            </w:rPr>
            <w:t>Hovertank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Jetbrains.com/clion/.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r>
            <w:rPr>
              <w:rFonts w:eastAsia="Times New Roman"/>
            </w:rPr>
            <w:t xml:space="preserve">KhronosGroup (2022). Vulkan-Hpp.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r>
            <w:rPr>
              <w:rFonts w:eastAsia="Times New Roman"/>
            </w:rPr>
            <w:t xml:space="preserve">Kilgarif,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Off Topic: Github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r>
            <w:rPr>
              <w:rFonts w:eastAsia="Times New Roman"/>
            </w:rPr>
            <w:t xml:space="preserve">Mettke, M. (2022). Nuklear.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r>
            <w:rPr>
              <w:rFonts w:eastAsia="Times New Roman"/>
            </w:rPr>
            <w:t xml:space="preserve">Moxon, M. (2020). </w:t>
          </w:r>
          <w:r>
            <w:rPr>
              <w:rFonts w:eastAsia="Times New Roman"/>
              <w:i/>
              <w:iCs/>
            </w:rPr>
            <w:t>Bresenham’s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r>
            <w:rPr>
              <w:rFonts w:eastAsia="Times New Roman"/>
            </w:rPr>
            <w:t xml:space="preserve">Novalogic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r>
            <w:rPr>
              <w:rFonts w:eastAsia="Times New Roman"/>
            </w:rPr>
            <w:t xml:space="preserve">nTask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A physically-based BSDF for modeling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Git vs. SVN – What Is The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r>
            <w:rPr>
              <w:rFonts w:eastAsia="Times New Roman"/>
            </w:rPr>
            <w:t xml:space="preserve">ProductPlan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r>
            <w:rPr>
              <w:rFonts w:eastAsia="Times New Roman"/>
            </w:rPr>
            <w:lastRenderedPageBreak/>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r>
            <w:rPr>
              <w:rFonts w:eastAsia="Times New Roman"/>
            </w:rPr>
            <w:t xml:space="preserve">Quilez, I. (2010). </w:t>
          </w:r>
          <w:r>
            <w:rPr>
              <w:rFonts w:eastAsia="Times New Roman"/>
              <w:i/>
              <w:iCs/>
            </w:rPr>
            <w:t>soft shadows in raymarched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r>
            <w:rPr>
              <w:rFonts w:eastAsia="Times New Roman"/>
            </w:rPr>
            <w:t xml:space="preserve">Sanglard,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r>
            <w:rPr>
              <w:rFonts w:eastAsia="Times New Roman"/>
            </w:rPr>
            <w:t xml:space="preserve">Scratchapixel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r>
            <w:rPr>
              <w:rFonts w:eastAsia="Times New Roman"/>
            </w:rPr>
            <w:t xml:space="preserve">Scratchapixel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r>
            <w:rPr>
              <w:rFonts w:eastAsia="Times New Roman"/>
            </w:rPr>
            <w:t xml:space="preserve">SlikSVN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r>
            <w:rPr>
              <w:rFonts w:eastAsia="Times New Roman"/>
            </w:rPr>
            <w:t xml:space="preserve">Szirmay-Kalos, L., Márton, G., Dobos, B., Horváth, T., Risztics, P. &amp; Kovács, E. (1995). </w:t>
          </w:r>
          <w:r>
            <w:rPr>
              <w:rFonts w:eastAsia="Times New Roman"/>
              <w:i/>
              <w:iCs/>
            </w:rPr>
            <w:t>Theory of Three Dimensional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r>
            <w:rPr>
              <w:rFonts w:eastAsia="Times New Roman"/>
            </w:rPr>
            <w:t xml:space="preserve">Tamasi,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r>
            <w:rPr>
              <w:rFonts w:eastAsia="Times New Roman"/>
            </w:rPr>
            <w:t xml:space="preserve">Trebino,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r>
            <w:rPr>
              <w:rFonts w:eastAsia="Times New Roman"/>
            </w:rPr>
            <w:t xml:space="preserve">Uralsky,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r>
            <w:rPr>
              <w:rFonts w:eastAsia="Times New Roman"/>
            </w:rPr>
            <w:t xml:space="preserve">Vandevenne, L. (2020). </w:t>
          </w:r>
          <w:r>
            <w:rPr>
              <w:rFonts w:eastAsia="Times New Roman"/>
              <w:i/>
              <w:iCs/>
            </w:rPr>
            <w:t>Raycasting</w:t>
          </w:r>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r>
            <w:rPr>
              <w:rFonts w:eastAsia="Times New Roman"/>
            </w:rPr>
            <w:t xml:space="preserve">Verschelde,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r>
            <w:rPr>
              <w:rFonts w:eastAsia="Times New Roman"/>
            </w:rPr>
            <w:t xml:space="preserve">Virtix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Grinspun, E., Zorin,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r>
            <w:rPr>
              <w:rFonts w:eastAsia="Times New Roman"/>
            </w:rPr>
            <w:t xml:space="preserve">Zucconi,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EC5582" w:rsidP="00B73563">
      <w:hyperlink r:id="rId63"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Image by David Kuri (2018):</w:t>
      </w:r>
    </w:p>
    <w:p w14:paraId="6012E05D" w14:textId="44E3784A" w:rsidR="00603F95" w:rsidRDefault="00EC5582" w:rsidP="00603F95">
      <w:hyperlink r:id="rId64"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EC5582" w:rsidP="002E027A">
      <w:hyperlink r:id="rId65"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EC5582" w:rsidP="006E0B0F">
      <w:hyperlink r:id="rId66"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EC5582" w:rsidP="006E0B0F">
      <w:hyperlink r:id="rId67"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Image by Fabien Sanglard</w:t>
      </w:r>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DE1392F" w:rsidR="006B1763" w:rsidRDefault="00972D8D" w:rsidP="006B1763">
          <w:pPr>
            <w:rPr>
              <w:color w:val="000000"/>
            </w:rPr>
          </w:pPr>
          <w:r w:rsidRPr="00972D8D">
            <w:rPr>
              <w:color w:val="000000"/>
            </w:rPr>
            <w:t>(Sanglard,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EC5582" w:rsidP="001372D6">
      <w:pPr>
        <w:spacing w:after="0"/>
      </w:pPr>
      <w:hyperlink r:id="rId68"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Zucconi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601BCD3E" w:rsidR="008867DA" w:rsidRDefault="00972D8D" w:rsidP="008867DA">
          <w:pPr>
            <w:rPr>
              <w:color w:val="000000"/>
            </w:rPr>
          </w:pPr>
          <w:r w:rsidRPr="00972D8D">
            <w:rPr>
              <w:color w:val="000000"/>
            </w:rPr>
            <w:t>(Zucconi,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Image by Jakub Boksansky</w:t>
      </w:r>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FD4B51A" w:rsidR="008867DA" w:rsidRDefault="00972D8D" w:rsidP="008867DA">
          <w:pPr>
            <w:rPr>
              <w:color w:val="000000"/>
            </w:rPr>
          </w:pPr>
          <w:r w:rsidRPr="00972D8D">
            <w:rPr>
              <w:color w:val="000000"/>
            </w:rPr>
            <w:t>(Boksansky, 2021)</w:t>
          </w:r>
        </w:p>
      </w:sdtContent>
    </w:sdt>
    <w:p w14:paraId="11511988" w14:textId="0C952E48" w:rsidR="002F7F8C" w:rsidRDefault="002F7F8C" w:rsidP="002F7F8C">
      <w:pPr>
        <w:pStyle w:val="Heading2"/>
      </w:pPr>
      <w:r>
        <w:t>Appendix 9: Triangle fractal diagram</w:t>
      </w:r>
    </w:p>
    <w:p w14:paraId="6F4D290E" w14:textId="36A28CDC" w:rsidR="002F7F8C" w:rsidRDefault="002F7F8C" w:rsidP="002F7F8C">
      <w:pPr>
        <w:spacing w:after="0"/>
      </w:pPr>
      <w:r>
        <w:t xml:space="preserve">Image by </w:t>
      </w:r>
      <w:r w:rsidRPr="002F7F8C">
        <w:t xml:space="preserve">Mikael Hvidtfeldt Christensen </w:t>
      </w:r>
      <w:r>
        <w:t>(2011):</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EndPr/>
      <w:sdtContent>
        <w:p w14:paraId="7E2CF631" w14:textId="52B7820A" w:rsidR="002F7F8C" w:rsidRDefault="00972D8D" w:rsidP="002F7F8C">
          <w:pPr>
            <w:rPr>
              <w:color w:val="000000"/>
            </w:rPr>
          </w:pPr>
          <w:r w:rsidRPr="00972D8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F34F7" w14:textId="77777777" w:rsidR="00EC5582" w:rsidRDefault="00EC5582" w:rsidP="002A2A28">
      <w:pPr>
        <w:spacing w:after="0" w:line="240" w:lineRule="auto"/>
      </w:pPr>
      <w:r>
        <w:separator/>
      </w:r>
    </w:p>
  </w:endnote>
  <w:endnote w:type="continuationSeparator" w:id="0">
    <w:p w14:paraId="33E5F936" w14:textId="77777777" w:rsidR="00EC5582" w:rsidRDefault="00EC558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36A72" w14:textId="77777777" w:rsidR="00EC5582" w:rsidRDefault="00EC5582" w:rsidP="002A2A28">
      <w:pPr>
        <w:spacing w:after="0" w:line="240" w:lineRule="auto"/>
      </w:pPr>
      <w:r>
        <w:separator/>
      </w:r>
    </w:p>
  </w:footnote>
  <w:footnote w:type="continuationSeparator" w:id="0">
    <w:p w14:paraId="2C8573D3" w14:textId="77777777" w:rsidR="00EC5582" w:rsidRDefault="00EC5582"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aoFAKW9d/4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60E4"/>
    <w:rsid w:val="00046576"/>
    <w:rsid w:val="0005062D"/>
    <w:rsid w:val="000514DC"/>
    <w:rsid w:val="0005158A"/>
    <w:rsid w:val="000521EF"/>
    <w:rsid w:val="000522C3"/>
    <w:rsid w:val="00052318"/>
    <w:rsid w:val="00055371"/>
    <w:rsid w:val="0005781E"/>
    <w:rsid w:val="00061984"/>
    <w:rsid w:val="000647B0"/>
    <w:rsid w:val="000665F9"/>
    <w:rsid w:val="000668BD"/>
    <w:rsid w:val="00066FEA"/>
    <w:rsid w:val="00072029"/>
    <w:rsid w:val="00075303"/>
    <w:rsid w:val="00076D8F"/>
    <w:rsid w:val="00080BB7"/>
    <w:rsid w:val="00080DB6"/>
    <w:rsid w:val="00081B94"/>
    <w:rsid w:val="0009149C"/>
    <w:rsid w:val="000A0EED"/>
    <w:rsid w:val="000A1422"/>
    <w:rsid w:val="000A46B7"/>
    <w:rsid w:val="000A6EEA"/>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092B"/>
    <w:rsid w:val="002B5531"/>
    <w:rsid w:val="002B6C42"/>
    <w:rsid w:val="002C143B"/>
    <w:rsid w:val="002C359B"/>
    <w:rsid w:val="002C3EDC"/>
    <w:rsid w:val="002C596E"/>
    <w:rsid w:val="002C6692"/>
    <w:rsid w:val="002D00DF"/>
    <w:rsid w:val="002D289C"/>
    <w:rsid w:val="002D6D98"/>
    <w:rsid w:val="002E027A"/>
    <w:rsid w:val="002E03DC"/>
    <w:rsid w:val="002E0AD1"/>
    <w:rsid w:val="002E12A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27DC1"/>
    <w:rsid w:val="0043035A"/>
    <w:rsid w:val="00434233"/>
    <w:rsid w:val="00441BF0"/>
    <w:rsid w:val="00443738"/>
    <w:rsid w:val="00445FAF"/>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B04B8"/>
    <w:rsid w:val="004B0C30"/>
    <w:rsid w:val="004C16DA"/>
    <w:rsid w:val="004C4D05"/>
    <w:rsid w:val="004D1280"/>
    <w:rsid w:val="004D41C7"/>
    <w:rsid w:val="004E29B7"/>
    <w:rsid w:val="004F1188"/>
    <w:rsid w:val="004F5C7D"/>
    <w:rsid w:val="004F6E30"/>
    <w:rsid w:val="00504E96"/>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4B72"/>
    <w:rsid w:val="005553C7"/>
    <w:rsid w:val="00556125"/>
    <w:rsid w:val="00556E0C"/>
    <w:rsid w:val="00560189"/>
    <w:rsid w:val="005654E0"/>
    <w:rsid w:val="00567A0E"/>
    <w:rsid w:val="00570350"/>
    <w:rsid w:val="0057523F"/>
    <w:rsid w:val="00582EB2"/>
    <w:rsid w:val="0058715C"/>
    <w:rsid w:val="00587E8D"/>
    <w:rsid w:val="005928B3"/>
    <w:rsid w:val="005A5C47"/>
    <w:rsid w:val="005A68E9"/>
    <w:rsid w:val="005A7242"/>
    <w:rsid w:val="005B10AA"/>
    <w:rsid w:val="005B441C"/>
    <w:rsid w:val="005B7E6F"/>
    <w:rsid w:val="005C2D82"/>
    <w:rsid w:val="005C3EE4"/>
    <w:rsid w:val="005C4CF2"/>
    <w:rsid w:val="005C4EFD"/>
    <w:rsid w:val="005D0C47"/>
    <w:rsid w:val="005D19D5"/>
    <w:rsid w:val="005D1B94"/>
    <w:rsid w:val="005D1F1C"/>
    <w:rsid w:val="005D24C8"/>
    <w:rsid w:val="005E26C3"/>
    <w:rsid w:val="005E476D"/>
    <w:rsid w:val="005E4F63"/>
    <w:rsid w:val="005F6FEA"/>
    <w:rsid w:val="0060358B"/>
    <w:rsid w:val="00603F95"/>
    <w:rsid w:val="00603FB9"/>
    <w:rsid w:val="00611EC4"/>
    <w:rsid w:val="00613C86"/>
    <w:rsid w:val="00623092"/>
    <w:rsid w:val="00624D3F"/>
    <w:rsid w:val="00625D45"/>
    <w:rsid w:val="0063080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1690"/>
    <w:rsid w:val="006728D2"/>
    <w:rsid w:val="00672FDE"/>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D3834"/>
    <w:rsid w:val="006D651E"/>
    <w:rsid w:val="006E0B0F"/>
    <w:rsid w:val="006E3F07"/>
    <w:rsid w:val="006E47F9"/>
    <w:rsid w:val="006E5CC4"/>
    <w:rsid w:val="006E74B1"/>
    <w:rsid w:val="007032D1"/>
    <w:rsid w:val="007055C2"/>
    <w:rsid w:val="00711E52"/>
    <w:rsid w:val="00714375"/>
    <w:rsid w:val="007269F5"/>
    <w:rsid w:val="007272BE"/>
    <w:rsid w:val="00741DFD"/>
    <w:rsid w:val="007454EB"/>
    <w:rsid w:val="00745F9B"/>
    <w:rsid w:val="00750C22"/>
    <w:rsid w:val="0075210D"/>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A1664"/>
    <w:rsid w:val="007A4AF9"/>
    <w:rsid w:val="007A6594"/>
    <w:rsid w:val="007A6F1E"/>
    <w:rsid w:val="007B0488"/>
    <w:rsid w:val="007B25BF"/>
    <w:rsid w:val="007B491C"/>
    <w:rsid w:val="007B5DB5"/>
    <w:rsid w:val="007B70C9"/>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30716"/>
    <w:rsid w:val="0083300B"/>
    <w:rsid w:val="00834B25"/>
    <w:rsid w:val="0084161D"/>
    <w:rsid w:val="00841625"/>
    <w:rsid w:val="00841B86"/>
    <w:rsid w:val="00842AB1"/>
    <w:rsid w:val="00843131"/>
    <w:rsid w:val="00852B70"/>
    <w:rsid w:val="008558CD"/>
    <w:rsid w:val="00855F37"/>
    <w:rsid w:val="0086346F"/>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CDF"/>
    <w:rsid w:val="0091506E"/>
    <w:rsid w:val="00920BBB"/>
    <w:rsid w:val="009233BE"/>
    <w:rsid w:val="00924AFB"/>
    <w:rsid w:val="00931090"/>
    <w:rsid w:val="00936B05"/>
    <w:rsid w:val="00941CDF"/>
    <w:rsid w:val="00943723"/>
    <w:rsid w:val="00946F5D"/>
    <w:rsid w:val="009474B6"/>
    <w:rsid w:val="00953429"/>
    <w:rsid w:val="00953A6F"/>
    <w:rsid w:val="00954FA5"/>
    <w:rsid w:val="009572FA"/>
    <w:rsid w:val="00962F19"/>
    <w:rsid w:val="00972D8D"/>
    <w:rsid w:val="00972F96"/>
    <w:rsid w:val="00980B63"/>
    <w:rsid w:val="0098250F"/>
    <w:rsid w:val="009835D3"/>
    <w:rsid w:val="00997473"/>
    <w:rsid w:val="009A4812"/>
    <w:rsid w:val="009A6BD6"/>
    <w:rsid w:val="009B24D8"/>
    <w:rsid w:val="009B2DDF"/>
    <w:rsid w:val="009B31B1"/>
    <w:rsid w:val="009B593F"/>
    <w:rsid w:val="009C0ADF"/>
    <w:rsid w:val="009C1A00"/>
    <w:rsid w:val="009C2B69"/>
    <w:rsid w:val="009C3A3E"/>
    <w:rsid w:val="009C41DA"/>
    <w:rsid w:val="009C5197"/>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5108"/>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26D6"/>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7BF8"/>
    <w:rsid w:val="00C04A46"/>
    <w:rsid w:val="00C04F61"/>
    <w:rsid w:val="00C1049E"/>
    <w:rsid w:val="00C1465A"/>
    <w:rsid w:val="00C16961"/>
    <w:rsid w:val="00C20D48"/>
    <w:rsid w:val="00C212B5"/>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6336"/>
    <w:rsid w:val="00C71589"/>
    <w:rsid w:val="00C747D5"/>
    <w:rsid w:val="00C77E8F"/>
    <w:rsid w:val="00C86294"/>
    <w:rsid w:val="00C87AB1"/>
    <w:rsid w:val="00C910F3"/>
    <w:rsid w:val="00C92535"/>
    <w:rsid w:val="00C949C0"/>
    <w:rsid w:val="00C96B1C"/>
    <w:rsid w:val="00C96EA3"/>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21E3"/>
    <w:rsid w:val="00D123FF"/>
    <w:rsid w:val="00D13B84"/>
    <w:rsid w:val="00D20984"/>
    <w:rsid w:val="00D2404D"/>
    <w:rsid w:val="00D3044D"/>
    <w:rsid w:val="00D30E62"/>
    <w:rsid w:val="00D314B0"/>
    <w:rsid w:val="00D348D3"/>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227F"/>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3459"/>
    <w:rsid w:val="00EC5582"/>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37B19"/>
    <w:rsid w:val="00F46AE5"/>
    <w:rsid w:val="00F47AB7"/>
    <w:rsid w:val="00F5099E"/>
    <w:rsid w:val="00F50A53"/>
    <w:rsid w:val="00F53A44"/>
    <w:rsid w:val="00F53E96"/>
    <w:rsid w:val="00F5574D"/>
    <w:rsid w:val="00F57B2F"/>
    <w:rsid w:val="00F57C2B"/>
    <w:rsid w:val="00F6692D"/>
    <w:rsid w:val="00F6748C"/>
    <w:rsid w:val="00F7229B"/>
    <w:rsid w:val="00F75695"/>
    <w:rsid w:val="00F817C0"/>
    <w:rsid w:val="00F85060"/>
    <w:rsid w:val="00F87C6B"/>
    <w:rsid w:val="00F9028D"/>
    <w:rsid w:val="00F90C8C"/>
    <w:rsid w:val="00F91817"/>
    <w:rsid w:val="00F9307A"/>
    <w:rsid w:val="00FA5BBA"/>
    <w:rsid w:val="00FA67F7"/>
    <w:rsid w:val="00FB0784"/>
    <w:rsid w:val="00FB0804"/>
    <w:rsid w:val="00FB31FC"/>
    <w:rsid w:val="00FB4ED8"/>
    <w:rsid w:val="00FB7B1A"/>
    <w:rsid w:val="00FB7B3E"/>
    <w:rsid w:val="00FC0F97"/>
    <w:rsid w:val="00FC36E6"/>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961"/>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www.raywenderlich.com/books/metal-by-tutorials/v2.0/chapters/3-the-rendering-pipeline" TargetMode="External"/><Relationship Id="rId68" Type="http://schemas.openxmlformats.org/officeDocument/2006/relationships/hyperlink" Target="https://www.abandonwaredos.com/abandonware-screenshot.php?gid=1409&amp;idi=YWJhbl9pbWdfc2NyZWVucy9jb21hbmNoZW1heGltdW0tMy5qcGc=&amp;tit=comanche-maximum-overkill" TargetMode="External"/><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hyperlink" Target="http://www.alecjacobson.com/weblog/?tag=constructive-solid-geometry" TargetMode="Externa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07/relationships/hdphoto" Target="media/hdphoto1.wdp"/><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hyperlink" Target="http://blog.three-eyed-games.com/2018/05/03/gpu-ray-tracing-in-unity-part-1/"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2.png"/><Relationship Id="rId17" Type="http://schemas.openxmlformats.org/officeDocument/2006/relationships/image" Target="media/image6.png"/><Relationship Id="rId25" Type="http://schemas.openxmlformats.org/officeDocument/2006/relationships/chart" Target="charts/chart1.xml"/><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hengameswereking.wordpress.com/2016/12/08/elite-1984/"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gif"/><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1F6FDB"/>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47003"/>
    <w:rsid w:val="005568C9"/>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C6CD1"/>
    <w:rsid w:val="007E08B4"/>
    <w:rsid w:val="00803BFA"/>
    <w:rsid w:val="00834D82"/>
    <w:rsid w:val="00835BFF"/>
    <w:rsid w:val="00891C9E"/>
    <w:rsid w:val="00897614"/>
    <w:rsid w:val="008D6CC6"/>
    <w:rsid w:val="008E2AFC"/>
    <w:rsid w:val="009060C5"/>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F5A05"/>
    <w:rsid w:val="00D1015A"/>
    <w:rsid w:val="00D645A3"/>
    <w:rsid w:val="00D67879"/>
    <w:rsid w:val="00D954D4"/>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17473</TotalTime>
  <Pages>1</Pages>
  <Words>14405</Words>
  <Characters>82111</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96324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326</cp:revision>
  <dcterms:created xsi:type="dcterms:W3CDTF">2019-10-07T13:16:00Z</dcterms:created>
  <dcterms:modified xsi:type="dcterms:W3CDTF">2022-04-21T22:44:00Z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